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2CC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2160"/>
        <w:gridCol w:w="2160"/>
        <w:gridCol w:w="2160"/>
        <w:gridCol w:w="2160"/>
        <w:gridCol w:w="2160"/>
        <w:gridCol w:w="2160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    </w:t>
              <w:tab/>
              <w:t xml:space="preserve">      </w:t>
              <w:tab/>
            </w:r>
            <w:r w:rsidRPr="00000000" w:rsidR="00000000" w:rsidDel="00000000">
              <w:rPr>
                <w:b w:val="1"/>
                <w:u w:val="single"/>
                <w:rtl w:val="0"/>
              </w:rPr>
              <w:t xml:space="preserve">Term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u w:val="single"/>
                <w:rtl w:val="0"/>
              </w:rPr>
              <w:t xml:space="preserve">Definition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u w:val="single"/>
                <w:rtl w:val="0"/>
              </w:rPr>
              <w:t xml:space="preserve">Example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Simile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Metaphor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Extended Metaphor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Rhyme Scheme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Alliteration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Assonance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Repetition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Iambic Pentameter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Haiku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Narrative Poetry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Sonnet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Onomatopoeia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Limerick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Tone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Mood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Ballad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Personification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headerReference r:id="rId5" w:type="default"/>
      <w:pgSz w:w="15840" w:h="122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  <w:t xml:space="preserve">Name</w:t>
    </w:r>
  </w:p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  <w:t xml:space="preserve">Date</w:t>
    </w:r>
  </w:p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  <w:t xml:space="preserve">Period</w:t>
    </w:r>
  </w:p>
  <w:p w:rsidP="00000000" w:rsidRPr="00000000" w:rsidR="00000000" w:rsidDel="00000000" w:rsidRDefault="00000000">
    <w:pPr>
      <w:contextualSpacing w:val="0"/>
      <w:jc w:val="center"/>
    </w:pPr>
    <w:r w:rsidRPr="00000000" w:rsidR="00000000" w:rsidDel="00000000">
      <w:rPr>
        <w:rtl w:val="0"/>
      </w:rPr>
      <w:t xml:space="preserve">Literary Terms</w:t>
    </w:r>
  </w:p>
  <w:p w:rsidP="00000000" w:rsidRPr="00000000" w:rsidR="00000000" w:rsidDel="00000000" w:rsidRDefault="00000000">
    <w:pPr>
      <w:contextualSpacing w:val="0"/>
      <w:jc w:val="center"/>
    </w:pPr>
    <w:r w:rsidRPr="00000000" w:rsidR="00000000" w:rsidDel="00000000">
      <w:rPr>
        <w:rtl w:val="0"/>
      </w:rPr>
      <w:t xml:space="preserve">Set 1</w:t>
    </w:r>
  </w:p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36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28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Literary Terms 1.docx</dc:title>
</cp:coreProperties>
</file>